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bookmarkStart w:id="0" w:name="_GoBack"/>
      <w:bookmarkEnd w:id="0"/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EUPC s. r. o., so sídlom Podunajská 23/A, Bratislava - mestská časť Podunajské Biskupice 821 06, IČO: 50 881 051, zapísaný v OR Okresného súdu Bratislava I, vložka 125318/B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2</Pages>
  <Words>329</Words>
  <Characters>3392</Characters>
  <CharactersWithSpaces>3702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/>
  <dc:description/>
  <dc:language>sk-SK</dc:language>
  <cp:lastModifiedBy/>
  <dcterms:modified xsi:type="dcterms:W3CDTF">2022-02-09T10:47:54Z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